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3FD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Tekster til:</w:t>
      </w:r>
      <w:r w:rsidRPr="00F375F4">
        <w:rPr>
          <w:rFonts w:asciiTheme="majorHAnsi" w:hAnsiTheme="majorHAnsi" w:cstheme="majorHAnsi"/>
        </w:rPr>
        <w:t xml:space="preserve"> </w:t>
      </w:r>
      <w:hyperlink r:id="rId5" w:history="1">
        <w:r w:rsidRPr="00F375F4">
          <w:rPr>
            <w:rStyle w:val="Hyperlink"/>
            <w:rFonts w:asciiTheme="majorHAnsi" w:hAnsiTheme="majorHAnsi" w:cstheme="majorHAnsi"/>
          </w:rPr>
          <w:t>https://www.boliga.dk/boligrapporter?FlowAction=%5Bobject%20Object%5D</w:t>
        </w:r>
      </w:hyperlink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● SKØDE RABAT 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</w:t>
      </w:r>
      <w:r w:rsidRPr="006F4CB3">
        <w:rPr>
          <w:rFonts w:asciiTheme="minorHAnsi" w:hAnsiTheme="minorHAnsi" w:cstheme="minorHAnsi"/>
          <w:b/>
          <w:bCs/>
        </w:rPr>
        <w:br/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Husk rabatten</w:t>
      </w:r>
      <w:r w:rsidRPr="00F375F4">
        <w:rPr>
          <w:rFonts w:asciiTheme="majorHAnsi" w:hAnsiTheme="majorHAnsi" w:cstheme="majorHAnsi"/>
        </w:rPr>
        <w:br/>
      </w: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Snart brug for et skøde?</w:t>
      </w:r>
      <w:r w:rsidRPr="00F375F4">
        <w:rPr>
          <w:rFonts w:asciiTheme="majorHAnsi" w:hAnsiTheme="majorHAnsi" w:cstheme="majorHAnsi"/>
        </w:rPr>
        <w:br/>
      </w:r>
      <w:r w:rsidRPr="00F375F4">
        <w:rPr>
          <w:rFonts w:asciiTheme="majorHAnsi" w:hAnsiTheme="majorHAnsi" w:cstheme="majorHAnsi"/>
          <w:b/>
          <w:bCs/>
        </w:rPr>
        <w:t>Tekst</w:t>
      </w:r>
      <w:r w:rsidRPr="00F375F4">
        <w:rPr>
          <w:rFonts w:asciiTheme="majorHAnsi" w:hAnsiTheme="majorHAnsi" w:cstheme="majorHAnsi"/>
        </w:rPr>
        <w:t xml:space="preserve">: 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>Når drømmeboligen er godkendt og handlen skal afsluttes, er næste skridt udarbejdelse af skødet. Har du benyttet dig af boligrapporterne, sparer du 20% på skødeskrivningen hos Boliga Skøde.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● 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VURDERINGSRAPPORTER 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</w:t>
      </w:r>
      <w:r w:rsidRPr="00F375F4">
        <w:rPr>
          <w:rFonts w:asciiTheme="majorHAnsi" w:hAnsiTheme="majorHAnsi" w:cstheme="majorHAnsi"/>
        </w:rPr>
        <w:t>Mere om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Vurderingsrapporter</w:t>
      </w:r>
    </w:p>
    <w:p w:rsid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USP’er:</w:t>
      </w:r>
      <w:r w:rsidRPr="00F375F4">
        <w:rPr>
          <w:rFonts w:asciiTheme="majorHAnsi" w:hAnsiTheme="majorHAnsi" w:cstheme="majorHAnsi"/>
        </w:rPr>
        <w:t xml:space="preserve"> 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Et godt værktøj til at vurdere om prisen er sat for højt.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Et stærkt kort på hånden, når du skal forhandle prisen.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F02174">
        <w:rPr>
          <w:rFonts w:asciiTheme="majorHAnsi" w:hAnsiTheme="majorHAnsi" w:cstheme="majorHAnsi"/>
        </w:rPr>
        <w:t>Ubegrænset adgang til vurderingsrapporter.</w:t>
      </w:r>
    </w:p>
    <w:p w:rsidR="00F375F4" w:rsidRPr="00F375F4" w:rsidRDefault="00F375F4" w:rsidP="00F375F4">
      <w:pPr>
        <w:rPr>
          <w:rFonts w:asciiTheme="majorHAnsi" w:hAnsiTheme="majorHAnsi" w:cstheme="majorHAnsi"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</w:rPr>
        <w:t>Tekst:</w:t>
      </w:r>
      <w:r w:rsidRPr="00F375F4">
        <w:rPr>
          <w:rFonts w:asciiTheme="majorHAnsi" w:hAnsiTheme="majorHAnsi" w:cstheme="majorHAnsi"/>
        </w:rPr>
        <w:t xml:space="preserve"> 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 xml:space="preserve">Med Boliga.dks 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>v</w:t>
      </w:r>
      <w:r w:rsidRPr="00F375F4">
        <w:rPr>
          <w:rFonts w:asciiTheme="majorHAnsi" w:hAnsiTheme="majorHAnsi" w:cstheme="majorHAnsi"/>
          <w:color w:val="1D1C1D"/>
          <w:shd w:val="clear" w:color="auto" w:fill="F8F8F8"/>
        </w:rPr>
        <w:t>urderingsrapporter kan du få et hurtigt overblik og en fornemmelse af, hvad din bolig er værd i dagens boligmarked. Vi giver dig en vurdering baseret på historiske data, nøgletal og statistiske variabler, der bygger på aktuelle udbudspriser og salgspriser i dit område - uanset om boligen er til salg eller ej.</w:t>
      </w:r>
    </w:p>
    <w:p w:rsidR="00F375F4" w:rsidRPr="00F375F4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>Se eksempel</w:t>
      </w:r>
    </w:p>
    <w:p w:rsidR="00F375F4" w:rsidRPr="00F375F4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</w:p>
    <w:p w:rsidR="00F375F4" w:rsidRPr="006F4CB3" w:rsidRDefault="00F375F4" w:rsidP="00F375F4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</w:p>
    <w:p w:rsidR="00F375F4" w:rsidRPr="006F4CB3" w:rsidRDefault="00F375F4" w:rsidP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● 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KØBERRAPPORTER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●</w:t>
      </w:r>
    </w:p>
    <w:p w:rsidR="00F375F4" w:rsidRPr="00F375F4" w:rsidRDefault="00F375F4" w:rsidP="00F375F4">
      <w:pPr>
        <w:rPr>
          <w:rFonts w:asciiTheme="majorHAnsi" w:eastAsiaTheme="minorHAnsi" w:hAnsiTheme="majorHAnsi" w:cstheme="majorHAnsi"/>
          <w:lang w:eastAsia="en-US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Lorem ipsum:</w:t>
      </w:r>
      <w:r w:rsidRPr="00F375F4">
        <w:rPr>
          <w:rFonts w:asciiTheme="majorHAnsi" w:hAnsiTheme="majorHAnsi" w:cstheme="majorHAnsi"/>
        </w:rPr>
        <w:t xml:space="preserve"> Mere om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Overskrift:</w:t>
      </w:r>
      <w:r w:rsidRPr="00F375F4">
        <w:rPr>
          <w:rFonts w:asciiTheme="majorHAnsi" w:hAnsiTheme="majorHAnsi" w:cstheme="majorHAnsi"/>
        </w:rPr>
        <w:t xml:space="preserve"> </w:t>
      </w:r>
      <w:r w:rsidRPr="00F375F4">
        <w:rPr>
          <w:rFonts w:asciiTheme="majorHAnsi" w:hAnsiTheme="majorHAnsi" w:cstheme="majorHAnsi"/>
        </w:rPr>
        <w:t>Køberrapporter</w:t>
      </w:r>
    </w:p>
    <w:p w:rsid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USP’er:</w:t>
      </w:r>
      <w:r w:rsidRPr="00F375F4">
        <w:rPr>
          <w:rFonts w:asciiTheme="majorHAnsi" w:hAnsiTheme="majorHAnsi" w:cstheme="majorHAnsi"/>
        </w:rPr>
        <w:t xml:space="preserve"> 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Få indgående kendskab til områdets bestemmelser.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F02174">
        <w:rPr>
          <w:rFonts w:asciiTheme="majorHAnsi" w:hAnsiTheme="majorHAnsi" w:cstheme="majorHAnsi"/>
        </w:rPr>
        <w:t>Bliv opmærksom på risici ved boligen og boligens omgivelser.</w:t>
      </w:r>
    </w:p>
    <w:p w:rsidR="00F02174" w:rsidRPr="00F02174" w:rsidRDefault="00F02174" w:rsidP="00F02174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F02174">
        <w:rPr>
          <w:rFonts w:asciiTheme="majorHAnsi" w:hAnsiTheme="majorHAnsi" w:cstheme="majorHAnsi"/>
        </w:rPr>
        <w:t>Ubegrænset adgang til køberrapporter.</w:t>
      </w:r>
    </w:p>
    <w:p w:rsidR="00F375F4" w:rsidRPr="005052D6" w:rsidRDefault="00F375F4" w:rsidP="00F375F4">
      <w:r w:rsidRPr="005052D6">
        <w:rPr>
          <w:rFonts w:asciiTheme="majorHAnsi" w:hAnsiTheme="majorHAnsi" w:cstheme="majorHAnsi"/>
          <w:b/>
          <w:bCs/>
        </w:rPr>
        <w:t>Tekst:</w:t>
      </w:r>
      <w:r w:rsidR="005052D6" w:rsidRPr="005052D6">
        <w:rPr>
          <w:rFonts w:asciiTheme="majorHAnsi" w:hAnsiTheme="majorHAnsi" w:cstheme="majorHAnsi"/>
          <w:b/>
          <w:bCs/>
        </w:rPr>
        <w:t xml:space="preserve"> </w:t>
      </w:r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Med </w:t>
      </w:r>
      <w:hyperlink r:id="rId6" w:tgtFrame="_blank" w:history="1">
        <w:r w:rsidR="005052D6" w:rsidRPr="005052D6">
          <w:rPr>
            <w:rStyle w:val="Hyperlink"/>
            <w:rFonts w:asciiTheme="majorHAnsi" w:hAnsiTheme="majorHAnsi" w:cstheme="majorHAnsi"/>
          </w:rPr>
          <w:t>Boliga.dk</w:t>
        </w:r>
      </w:hyperlink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 og </w:t>
      </w:r>
      <w:proofErr w:type="spellStart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DinGeo.dks</w:t>
      </w:r>
      <w:proofErr w:type="spellEnd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 køberrapporter kan du få et dybdegående indblik i en bolig og det område, den ligger i - uanset om boligen er til salg eller ej.  Vores omfattende boliginformationer er baseret på en bred </w:t>
      </w:r>
      <w:proofErr w:type="spellStart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>palette</w:t>
      </w:r>
      <w:proofErr w:type="spellEnd"/>
      <w:r w:rsidR="005052D6" w:rsidRPr="005052D6">
        <w:rPr>
          <w:rFonts w:asciiTheme="majorHAnsi" w:hAnsiTheme="majorHAnsi" w:cstheme="majorHAnsi"/>
          <w:color w:val="1D1C1D"/>
          <w:shd w:val="clear" w:color="auto" w:fill="F8F8F8"/>
        </w:rPr>
        <w:t xml:space="preserve"> af geodata og økonomiske vurderinger fra mange forskellige kilder.</w:t>
      </w:r>
    </w:p>
    <w:p w:rsidR="005052D6" w:rsidRPr="00F375F4" w:rsidRDefault="005052D6" w:rsidP="005052D6">
      <w:pPr>
        <w:rPr>
          <w:rFonts w:asciiTheme="majorHAnsi" w:hAnsiTheme="majorHAnsi" w:cstheme="majorHAnsi"/>
          <w:b/>
          <w:bCs/>
          <w:color w:val="1D1C1D"/>
          <w:shd w:val="clear" w:color="auto" w:fill="F8F8F8"/>
        </w:rPr>
      </w:pPr>
      <w:r w:rsidRPr="00F375F4"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>Se eksempel</w:t>
      </w:r>
      <w:r>
        <w:rPr>
          <w:rFonts w:asciiTheme="majorHAnsi" w:hAnsiTheme="majorHAnsi" w:cstheme="majorHAnsi"/>
          <w:b/>
          <w:bCs/>
          <w:color w:val="1D1C1D"/>
          <w:shd w:val="clear" w:color="auto" w:fill="F8F8F8"/>
        </w:rPr>
        <w:t xml:space="preserve"> </w:t>
      </w:r>
    </w:p>
    <w:p w:rsidR="00F375F4" w:rsidRPr="00F375F4" w:rsidRDefault="00F375F4" w:rsidP="00F375F4">
      <w:pPr>
        <w:rPr>
          <w:rFonts w:asciiTheme="majorHAnsi" w:hAnsiTheme="majorHAnsi" w:cstheme="majorHAnsi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</w:p>
    <w:p w:rsidR="00F375F4" w:rsidRPr="006F4CB3" w:rsidRDefault="00F375F4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ANDET </w:t>
      </w:r>
      <w:r w:rsidRPr="006F4CB3">
        <w:rPr>
          <w:rFonts w:asciiTheme="minorHAnsi" w:hAnsiTheme="minorHAnsi" w:cstheme="minorHAnsi"/>
          <w:b/>
          <w:bCs/>
          <w:color w:val="2F5496" w:themeColor="accent1" w:themeShade="BF"/>
        </w:rPr>
        <w:t>●</w:t>
      </w:r>
    </w:p>
    <w:p w:rsidR="00F375F4" w:rsidRPr="00F375F4" w:rsidRDefault="00F375F4">
      <w:pPr>
        <w:rPr>
          <w:rFonts w:asciiTheme="majorHAnsi" w:hAnsiTheme="majorHAnsi" w:cstheme="majorHAnsi"/>
        </w:rPr>
      </w:pPr>
    </w:p>
    <w:p w:rsidR="00F375F4" w:rsidRPr="00F375F4" w:rsidRDefault="00F375F4" w:rsidP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Fjern punktum her:</w:t>
      </w:r>
      <w:r w:rsidRPr="00F375F4">
        <w:rPr>
          <w:rFonts w:asciiTheme="majorHAnsi" w:hAnsiTheme="majorHAnsi" w:cstheme="majorHAnsi"/>
        </w:rPr>
        <w:t xml:space="preserve"> ubegrænset adgang til vurderingsrapporter</w:t>
      </w:r>
    </w:p>
    <w:p w:rsidR="00F375F4" w:rsidRPr="00F375F4" w:rsidRDefault="00F375F4">
      <w:pPr>
        <w:rPr>
          <w:rFonts w:asciiTheme="majorHAnsi" w:hAnsiTheme="majorHAnsi" w:cstheme="majorHAnsi"/>
        </w:rPr>
      </w:pPr>
      <w:r w:rsidRPr="00F375F4">
        <w:rPr>
          <w:rFonts w:asciiTheme="majorHAnsi" w:hAnsiTheme="majorHAnsi" w:cstheme="majorHAnsi"/>
          <w:b/>
          <w:bCs/>
        </w:rPr>
        <w:t>Skift tekst i blå CTA’er:</w:t>
      </w:r>
      <w:r w:rsidRPr="00F375F4">
        <w:rPr>
          <w:rFonts w:asciiTheme="majorHAnsi" w:hAnsiTheme="majorHAnsi" w:cstheme="majorHAnsi"/>
        </w:rPr>
        <w:t xml:space="preserve"> Vælg rapport</w:t>
      </w:r>
    </w:p>
    <w:sectPr w:rsidR="00F375F4" w:rsidRPr="00F375F4" w:rsidSect="00882C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76D"/>
    <w:multiLevelType w:val="hybridMultilevel"/>
    <w:tmpl w:val="817CDD8A"/>
    <w:lvl w:ilvl="0" w:tplc="D3BA15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4"/>
    <w:rsid w:val="001B26C3"/>
    <w:rsid w:val="005052D6"/>
    <w:rsid w:val="006F4CB3"/>
    <w:rsid w:val="00752D67"/>
    <w:rsid w:val="00882C0F"/>
    <w:rsid w:val="00AE614D"/>
    <w:rsid w:val="00CB7143"/>
    <w:rsid w:val="00D043A8"/>
    <w:rsid w:val="00D47F76"/>
    <w:rsid w:val="00DC49A4"/>
    <w:rsid w:val="00EC0330"/>
    <w:rsid w:val="00ED031B"/>
    <w:rsid w:val="00F02174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E2B5C"/>
  <w14:defaultImageDpi w14:val="32767"/>
  <w15:chartTrackingRefBased/>
  <w15:docId w15:val="{923E5BDE-04C4-AD46-8D6F-4E9E07C2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5F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75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375F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ck-redir.net/link?url=http%3A%2F%2FBoliga.dk" TargetMode="External"/><Relationship Id="rId5" Type="http://schemas.openxmlformats.org/officeDocument/2006/relationships/hyperlink" Target="https://www.boliga.dk/boligrapporter?FlowAction=%5Bobject%20Object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4</cp:revision>
  <dcterms:created xsi:type="dcterms:W3CDTF">2020-08-03T09:11:00Z</dcterms:created>
  <dcterms:modified xsi:type="dcterms:W3CDTF">2020-08-03T11:39:00Z</dcterms:modified>
</cp:coreProperties>
</file>